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62"/>
        <w:gridCol w:w="1549"/>
        <w:gridCol w:w="1345"/>
        <w:gridCol w:w="1602"/>
        <w:gridCol w:w="1589"/>
      </w:tblGrid>
      <w:tr w:rsidR="0000247F" w:rsidRPr="00BC5E1C" w:rsidTr="008153AE">
        <w:tc>
          <w:tcPr>
            <w:tcW w:w="10774" w:type="dxa"/>
            <w:gridSpan w:val="6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литература </w:t>
            </w:r>
          </w:p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C177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C177B">
              <w:rPr>
                <w:rFonts w:ascii="Times New Roman" w:hAnsi="Times New Roman"/>
                <w:i/>
                <w:sz w:val="24"/>
                <w:szCs w:val="24"/>
              </w:rPr>
              <w:t>mednikova_1993@mail.ru</w:t>
            </w:r>
          </w:p>
        </w:tc>
      </w:tr>
      <w:tr w:rsidR="0000247F" w:rsidRPr="00BC5E1C" w:rsidTr="008153AE">
        <w:tc>
          <w:tcPr>
            <w:tcW w:w="2127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62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0247F" w:rsidRPr="00BC5E1C" w:rsidTr="008153AE">
        <w:tc>
          <w:tcPr>
            <w:tcW w:w="2127" w:type="dxa"/>
          </w:tcPr>
          <w:p w:rsidR="0000247F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2562" w:type="dxa"/>
          </w:tcPr>
          <w:p w:rsidR="0000247F" w:rsidRPr="00BC5E1C" w:rsidRDefault="0000247F" w:rsidP="00815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Ф.А.</w:t>
            </w:r>
            <w:r w:rsidRPr="0053326B">
              <w:rPr>
                <w:rFonts w:ascii="Times New Roman" w:hAnsi="Times New Roman"/>
                <w:sz w:val="24"/>
                <w:szCs w:val="24"/>
              </w:rPr>
              <w:t>Искандер</w:t>
            </w:r>
            <w:proofErr w:type="spellEnd"/>
            <w:r w:rsidRPr="0053326B">
              <w:rPr>
                <w:rFonts w:ascii="Times New Roman" w:hAnsi="Times New Roman"/>
                <w:sz w:val="24"/>
                <w:szCs w:val="24"/>
              </w:rPr>
              <w:t>. Рассказ «Три</w:t>
            </w:r>
            <w:r w:rsidRPr="0053326B">
              <w:rPr>
                <w:rFonts w:ascii="Times New Roman" w:hAnsi="Times New Roman"/>
                <w:sz w:val="24"/>
                <w:szCs w:val="24"/>
              </w:rPr>
              <w:softHyphen/>
              <w:t>надцатый подвиг Геракла». Влияние учителя на формирование детского характера. Юмор как одно из ценных качеств человека в рассказе  Ф. Искандера «Тринадцатый подвиг Геракла».</w:t>
            </w:r>
          </w:p>
        </w:tc>
        <w:tc>
          <w:tcPr>
            <w:tcW w:w="1549" w:type="dxa"/>
          </w:tcPr>
          <w:p w:rsidR="0000247F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0B1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  <w:p w:rsidR="0000247F" w:rsidRPr="00BC5E1C" w:rsidRDefault="00B644A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00247F" w:rsidRPr="0053326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https://resh.edu.ru/subject/lesson/7060/start/246770/</w:t>
              </w:r>
            </w:hyperlink>
            <w:r w:rsidR="0000247F">
              <w:rPr>
                <w:rFonts w:ascii="Times New Roman" w:hAnsi="Times New Roman"/>
                <w:sz w:val="24"/>
                <w:szCs w:val="24"/>
              </w:rPr>
              <w:t xml:space="preserve"> (урок.41 </w:t>
            </w:r>
            <w:proofErr w:type="spellStart"/>
            <w:r w:rsidR="0000247F">
              <w:rPr>
                <w:rFonts w:ascii="Times New Roman" w:hAnsi="Times New Roman"/>
                <w:sz w:val="24"/>
                <w:szCs w:val="24"/>
              </w:rPr>
              <w:t>Ф.Искандер</w:t>
            </w:r>
            <w:proofErr w:type="spellEnd"/>
            <w:r w:rsidR="000024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5" w:type="dxa"/>
          </w:tcPr>
          <w:p w:rsidR="00C33819" w:rsidRPr="00C33819" w:rsidRDefault="00C33819" w:rsidP="00C33819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3819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00247F" w:rsidRPr="00BC5E1C" w:rsidRDefault="00B644A3" w:rsidP="00C338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33819" w:rsidRPr="00C3381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https://resh.edu.ru/subject/lesson/7060/start/246770/</w:t>
              </w:r>
            </w:hyperlink>
            <w:r w:rsidR="00C33819" w:rsidRPr="00C33819">
              <w:rPr>
                <w:rFonts w:ascii="Times New Roman" w:hAnsi="Times New Roman"/>
                <w:sz w:val="24"/>
                <w:szCs w:val="24"/>
              </w:rPr>
              <w:t xml:space="preserve"> (урок.41 </w:t>
            </w:r>
            <w:proofErr w:type="spellStart"/>
            <w:r w:rsidR="00C33819" w:rsidRPr="00C33819">
              <w:rPr>
                <w:rFonts w:ascii="Times New Roman" w:hAnsi="Times New Roman"/>
                <w:sz w:val="24"/>
                <w:szCs w:val="24"/>
              </w:rPr>
              <w:t>Ф.Искандер</w:t>
            </w:r>
            <w:proofErr w:type="spellEnd"/>
            <w:r w:rsidR="00C33819" w:rsidRPr="00C338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1589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00247F" w:rsidRPr="00BC5E1C" w:rsidTr="008153AE">
        <w:tc>
          <w:tcPr>
            <w:tcW w:w="2127" w:type="dxa"/>
          </w:tcPr>
          <w:p w:rsidR="0000247F" w:rsidRPr="0053326B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0247F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562" w:type="dxa"/>
          </w:tcPr>
          <w:p w:rsidR="0000247F" w:rsidRPr="0053326B" w:rsidRDefault="0000247F" w:rsidP="008153AE">
            <w:pPr>
              <w:pStyle w:val="a3"/>
              <w:ind w:left="3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3326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Внеклассное чтение. </w:t>
            </w:r>
          </w:p>
          <w:p w:rsidR="0000247F" w:rsidRDefault="0000247F" w:rsidP="008153A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326B">
              <w:rPr>
                <w:rFonts w:ascii="Times New Roman" w:hAnsi="Times New Roman"/>
                <w:sz w:val="24"/>
                <w:szCs w:val="24"/>
              </w:rPr>
              <w:t>Рассказ Ю. Нагибина «Мой первый друг, мой друг бесценный...»</w:t>
            </w:r>
          </w:p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рассказ «Мой первый друг, мой друг бесценный»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Ю.Нагибин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 учебнике нет,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иблиотеке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читайте)</w:t>
            </w:r>
          </w:p>
        </w:tc>
        <w:tc>
          <w:tcPr>
            <w:tcW w:w="1345" w:type="dxa"/>
          </w:tcPr>
          <w:p w:rsidR="0000247F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819">
              <w:rPr>
                <w:rFonts w:ascii="Times New Roman" w:hAnsi="Times New Roman"/>
                <w:sz w:val="24"/>
                <w:szCs w:val="24"/>
              </w:rPr>
              <w:t xml:space="preserve">Читать рассказ «Мой первый друг, мой друг бесценный» </w:t>
            </w:r>
            <w:proofErr w:type="spellStart"/>
            <w:r w:rsidRPr="00C33819">
              <w:rPr>
                <w:rFonts w:ascii="Times New Roman" w:hAnsi="Times New Roman"/>
                <w:sz w:val="24"/>
                <w:szCs w:val="24"/>
              </w:rPr>
              <w:t>Ю.Нагибин</w:t>
            </w:r>
            <w:proofErr w:type="spellEnd"/>
            <w:r w:rsidRPr="00C33819">
              <w:rPr>
                <w:rFonts w:ascii="Times New Roman" w:hAnsi="Times New Roman"/>
                <w:sz w:val="24"/>
                <w:szCs w:val="24"/>
              </w:rPr>
              <w:t xml:space="preserve"> (в учебнике нет, в </w:t>
            </w:r>
            <w:proofErr w:type="spellStart"/>
            <w:r w:rsidRPr="00C33819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C33819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C33819">
              <w:rPr>
                <w:rFonts w:ascii="Times New Roman" w:hAnsi="Times New Roman"/>
                <w:sz w:val="24"/>
                <w:szCs w:val="24"/>
              </w:rPr>
              <w:t>иблиотеке</w:t>
            </w:r>
            <w:proofErr w:type="spellEnd"/>
            <w:r w:rsidRPr="00C33819">
              <w:rPr>
                <w:rFonts w:ascii="Times New Roman" w:hAnsi="Times New Roman"/>
                <w:sz w:val="24"/>
                <w:szCs w:val="24"/>
              </w:rPr>
              <w:t xml:space="preserve"> читайте)</w:t>
            </w:r>
          </w:p>
        </w:tc>
        <w:tc>
          <w:tcPr>
            <w:tcW w:w="1602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589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813CAA">
              <w:t xml:space="preserve"> </w:t>
            </w:r>
            <w:hyperlink r:id="rId8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00247F" w:rsidRPr="00BC5E1C" w:rsidTr="008153AE">
        <w:tc>
          <w:tcPr>
            <w:tcW w:w="2127" w:type="dxa"/>
          </w:tcPr>
          <w:p w:rsidR="0000247F" w:rsidRPr="0053326B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00247F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562" w:type="dxa"/>
          </w:tcPr>
          <w:p w:rsidR="0000247F" w:rsidRPr="00BC5E1C" w:rsidRDefault="0000247F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6B">
              <w:rPr>
                <w:rFonts w:ascii="Times New Roman" w:hAnsi="Times New Roman"/>
                <w:bCs/>
                <w:sz w:val="24"/>
                <w:szCs w:val="24"/>
              </w:rPr>
              <w:t>Поэзия конца 19 – начала 20 вв. (М.А. Волошин).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326B">
              <w:rPr>
                <w:rFonts w:ascii="Times New Roman" w:hAnsi="Times New Roman"/>
                <w:bCs/>
                <w:sz w:val="24"/>
                <w:szCs w:val="24"/>
              </w:rPr>
              <w:t>Поэзия 20-50 – х гг. 20 века (Н.А. Заболоцкий, Д. Хармс и др.)</w:t>
            </w:r>
          </w:p>
        </w:tc>
        <w:tc>
          <w:tcPr>
            <w:tcW w:w="1549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6B">
              <w:rPr>
                <w:rFonts w:ascii="Times New Roman" w:hAnsi="Times New Roman"/>
                <w:sz w:val="24"/>
                <w:szCs w:val="24"/>
              </w:rPr>
              <w:t xml:space="preserve">Читать рассказ «Мой первый друг, мой друг бесценный» </w:t>
            </w:r>
            <w:proofErr w:type="spellStart"/>
            <w:r w:rsidRPr="0053326B">
              <w:rPr>
                <w:rFonts w:ascii="Times New Roman" w:hAnsi="Times New Roman"/>
                <w:sz w:val="24"/>
                <w:szCs w:val="24"/>
              </w:rPr>
              <w:t>Ю.Нагибин</w:t>
            </w:r>
            <w:proofErr w:type="spellEnd"/>
            <w:r w:rsidRPr="0053326B">
              <w:rPr>
                <w:rFonts w:ascii="Times New Roman" w:hAnsi="Times New Roman"/>
                <w:sz w:val="24"/>
                <w:szCs w:val="24"/>
              </w:rPr>
              <w:t xml:space="preserve"> (в учебнике нет, в </w:t>
            </w:r>
            <w:proofErr w:type="spellStart"/>
            <w:r w:rsidRPr="0053326B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53326B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53326B">
              <w:rPr>
                <w:rFonts w:ascii="Times New Roman" w:hAnsi="Times New Roman"/>
                <w:sz w:val="24"/>
                <w:szCs w:val="24"/>
              </w:rPr>
              <w:t>иблиотеке</w:t>
            </w:r>
            <w:proofErr w:type="spellEnd"/>
            <w:r w:rsidRPr="0053326B">
              <w:rPr>
                <w:rFonts w:ascii="Times New Roman" w:hAnsi="Times New Roman"/>
                <w:sz w:val="24"/>
                <w:szCs w:val="24"/>
              </w:rPr>
              <w:t xml:space="preserve"> читайте)</w:t>
            </w:r>
          </w:p>
        </w:tc>
        <w:tc>
          <w:tcPr>
            <w:tcW w:w="1345" w:type="dxa"/>
          </w:tcPr>
          <w:p w:rsidR="0000247F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819">
              <w:rPr>
                <w:rFonts w:ascii="Times New Roman" w:hAnsi="Times New Roman"/>
                <w:sz w:val="24"/>
                <w:szCs w:val="24"/>
              </w:rPr>
              <w:t xml:space="preserve">Читать рассказ «Мой первый друг, мой друг бесценный» </w:t>
            </w:r>
            <w:proofErr w:type="spellStart"/>
            <w:r w:rsidRPr="00C33819">
              <w:rPr>
                <w:rFonts w:ascii="Times New Roman" w:hAnsi="Times New Roman"/>
                <w:sz w:val="24"/>
                <w:szCs w:val="24"/>
              </w:rPr>
              <w:t>Ю.Нагибин</w:t>
            </w:r>
            <w:proofErr w:type="spellEnd"/>
            <w:r w:rsidRPr="00C33819">
              <w:rPr>
                <w:rFonts w:ascii="Times New Roman" w:hAnsi="Times New Roman"/>
                <w:sz w:val="24"/>
                <w:szCs w:val="24"/>
              </w:rPr>
              <w:t xml:space="preserve"> (в учебнике нет, в </w:t>
            </w:r>
            <w:proofErr w:type="spellStart"/>
            <w:r w:rsidRPr="00C33819">
              <w:rPr>
                <w:rFonts w:ascii="Times New Roman" w:hAnsi="Times New Roman"/>
                <w:sz w:val="24"/>
                <w:szCs w:val="24"/>
              </w:rPr>
              <w:lastRenderedPageBreak/>
              <w:t>эл</w:t>
            </w:r>
            <w:proofErr w:type="gramStart"/>
            <w:r w:rsidRPr="00C33819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C33819">
              <w:rPr>
                <w:rFonts w:ascii="Times New Roman" w:hAnsi="Times New Roman"/>
                <w:sz w:val="24"/>
                <w:szCs w:val="24"/>
              </w:rPr>
              <w:t>иблиотеке</w:t>
            </w:r>
            <w:proofErr w:type="spellEnd"/>
            <w:r w:rsidRPr="00C33819">
              <w:rPr>
                <w:rFonts w:ascii="Times New Roman" w:hAnsi="Times New Roman"/>
                <w:sz w:val="24"/>
                <w:szCs w:val="24"/>
              </w:rPr>
              <w:t xml:space="preserve"> читайте)</w:t>
            </w:r>
          </w:p>
        </w:tc>
        <w:tc>
          <w:tcPr>
            <w:tcW w:w="1602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12.04.2020</w:t>
            </w:r>
          </w:p>
        </w:tc>
        <w:tc>
          <w:tcPr>
            <w:tcW w:w="1589" w:type="dxa"/>
          </w:tcPr>
          <w:p w:rsidR="0000247F" w:rsidRPr="00BC5E1C" w:rsidRDefault="0000247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B30B1B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30B1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0B1B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813CAA">
              <w:t xml:space="preserve"> </w:t>
            </w:r>
            <w:hyperlink r:id="rId9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FC0169" w:rsidRPr="00BC5E1C" w:rsidTr="008153AE">
        <w:tc>
          <w:tcPr>
            <w:tcW w:w="2127" w:type="dxa"/>
          </w:tcPr>
          <w:p w:rsid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  <w:p w:rsidR="00FC0169" w:rsidRP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13.04.20202</w:t>
            </w:r>
          </w:p>
        </w:tc>
        <w:tc>
          <w:tcPr>
            <w:tcW w:w="2562" w:type="dxa"/>
          </w:tcPr>
          <w:p w:rsidR="00FC0169" w:rsidRPr="00FC0169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Поэзия конца 19 – начала 20 вв. (М.А. Волошин).</w:t>
            </w:r>
          </w:p>
          <w:p w:rsidR="00FC0169" w:rsidRPr="0053326B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Поэзия 20-50 – х гг. 20 века (Н.А. Заболоцкий, Д. Хармс и др.)</w:t>
            </w:r>
          </w:p>
        </w:tc>
        <w:tc>
          <w:tcPr>
            <w:tcW w:w="1549" w:type="dxa"/>
          </w:tcPr>
          <w:p w:rsidR="00FC0169" w:rsidRPr="0053326B" w:rsidRDefault="00FC0169" w:rsidP="00C338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C0169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819">
              <w:rPr>
                <w:rFonts w:ascii="Times New Roman" w:hAnsi="Times New Roman"/>
                <w:sz w:val="24"/>
                <w:szCs w:val="24"/>
              </w:rPr>
              <w:t>Читать стихотворения Н. Заболоцкого в учебнике</w:t>
            </w:r>
          </w:p>
        </w:tc>
        <w:tc>
          <w:tcPr>
            <w:tcW w:w="1602" w:type="dxa"/>
          </w:tcPr>
          <w:p w:rsidR="00FC0169" w:rsidRPr="00FC0169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13.04.20202</w:t>
            </w:r>
          </w:p>
        </w:tc>
        <w:tc>
          <w:tcPr>
            <w:tcW w:w="1589" w:type="dxa"/>
          </w:tcPr>
          <w:p w:rsidR="00FC0169" w:rsidRPr="00E52F53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0169" w:rsidRPr="00BC5E1C" w:rsidTr="008153AE">
        <w:tc>
          <w:tcPr>
            <w:tcW w:w="2127" w:type="dxa"/>
          </w:tcPr>
          <w:p w:rsid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FC0169" w:rsidRP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62" w:type="dxa"/>
          </w:tcPr>
          <w:p w:rsidR="00FC0169" w:rsidRPr="00FC0169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А.А. Блок. Стихотворе</w:t>
            </w: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ния. Средства создания поэтических образов. Чувство радости и печали, любви к родной природе.</w:t>
            </w:r>
          </w:p>
          <w:p w:rsidR="00FC0169" w:rsidRPr="0053326B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С.А. Есенин. Стихотворения. Связь ритмики и мелодики стиха с эмоциональным состоянием лирического героя.</w:t>
            </w:r>
          </w:p>
        </w:tc>
        <w:tc>
          <w:tcPr>
            <w:tcW w:w="1549" w:type="dxa"/>
          </w:tcPr>
          <w:p w:rsidR="00FC0169" w:rsidRPr="0053326B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819">
              <w:rPr>
                <w:rFonts w:ascii="Times New Roman" w:hAnsi="Times New Roman"/>
                <w:sz w:val="24"/>
                <w:szCs w:val="24"/>
              </w:rPr>
              <w:t>Читать в учебнике стихи А. Блока, С. Есенина</w:t>
            </w:r>
          </w:p>
        </w:tc>
        <w:tc>
          <w:tcPr>
            <w:tcW w:w="1345" w:type="dxa"/>
          </w:tcPr>
          <w:p w:rsidR="00FC0169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в учебнике стихи А. Блока, С. Есенина </w:t>
            </w:r>
          </w:p>
        </w:tc>
        <w:tc>
          <w:tcPr>
            <w:tcW w:w="1602" w:type="dxa"/>
          </w:tcPr>
          <w:p w:rsidR="00FC0169" w:rsidRPr="00FC0169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1589" w:type="dxa"/>
          </w:tcPr>
          <w:p w:rsidR="00FC0169" w:rsidRPr="00E52F53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0169" w:rsidRPr="00BC5E1C" w:rsidTr="008153AE">
        <w:tc>
          <w:tcPr>
            <w:tcW w:w="2127" w:type="dxa"/>
          </w:tcPr>
          <w:p w:rsid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FC0169" w:rsidRP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169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562" w:type="dxa"/>
          </w:tcPr>
          <w:p w:rsidR="00FC0169" w:rsidRPr="00FC0169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А.А. Блок. Стихотворе</w:t>
            </w: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ния. Средства создания поэтических образов. Чувство радости и печали, любви к родной природе.</w:t>
            </w:r>
          </w:p>
          <w:p w:rsidR="00FC0169" w:rsidRPr="0053326B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С.А. Есенин. Стихотворения. Связь ритмики и мелодики стиха с эмоциональным состоянием лирического героя.</w:t>
            </w:r>
          </w:p>
        </w:tc>
        <w:tc>
          <w:tcPr>
            <w:tcW w:w="1549" w:type="dxa"/>
          </w:tcPr>
          <w:p w:rsidR="00FC0169" w:rsidRPr="0053326B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ознакомления </w:t>
            </w:r>
            <w:hyperlink r:id="rId10" w:history="1">
              <w:r w:rsidRPr="00C3381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https://resh.edu.ru/subject/lesson/7059/start/244306/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РЭШ</w:t>
            </w:r>
          </w:p>
        </w:tc>
        <w:tc>
          <w:tcPr>
            <w:tcW w:w="1345" w:type="dxa"/>
          </w:tcPr>
          <w:p w:rsidR="00FC0169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размеры стихотворений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А.Блока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С. Есенина (из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уччебника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литературы)</w:t>
            </w:r>
          </w:p>
        </w:tc>
        <w:tc>
          <w:tcPr>
            <w:tcW w:w="1602" w:type="dxa"/>
          </w:tcPr>
          <w:p w:rsidR="00FC0169" w:rsidRPr="00FC0169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169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1589" w:type="dxa"/>
          </w:tcPr>
          <w:p w:rsidR="00FC0169" w:rsidRPr="00E52F53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0169" w:rsidRPr="00BC5E1C" w:rsidTr="008153AE">
        <w:tc>
          <w:tcPr>
            <w:tcW w:w="2127" w:type="dxa"/>
          </w:tcPr>
          <w:p w:rsid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FC0169" w:rsidRP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562" w:type="dxa"/>
          </w:tcPr>
          <w:p w:rsidR="00FC0169" w:rsidRPr="00FC0169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А.А. Ахматова. Стихотворе</w:t>
            </w: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softHyphen/>
              <w:t>ние «Перед весной бывают дни такие...». Постижение красоты.</w:t>
            </w:r>
          </w:p>
          <w:p w:rsidR="00FC0169" w:rsidRPr="0053326B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 xml:space="preserve">О.Э. Мандельштам.   Стихотворение «Звук осторожный и </w:t>
            </w: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глухой…».</w:t>
            </w:r>
          </w:p>
        </w:tc>
        <w:tc>
          <w:tcPr>
            <w:tcW w:w="1549" w:type="dxa"/>
          </w:tcPr>
          <w:p w:rsidR="00FC0169" w:rsidRPr="0053326B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ознакомления </w:t>
            </w:r>
            <w:hyperlink r:id="rId11" w:history="1">
              <w:r w:rsidR="00D34055" w:rsidRPr="00D34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https://resh.edu.ru/subject/lesson/7072/start/246642/</w:t>
              </w:r>
            </w:hyperlink>
            <w:r w:rsidR="00D34055">
              <w:rPr>
                <w:rFonts w:ascii="Times New Roman" w:hAnsi="Times New Roman"/>
                <w:sz w:val="24"/>
                <w:szCs w:val="24"/>
              </w:rPr>
              <w:t xml:space="preserve"> в РЭШ</w:t>
            </w:r>
          </w:p>
        </w:tc>
        <w:tc>
          <w:tcPr>
            <w:tcW w:w="1345" w:type="dxa"/>
          </w:tcPr>
          <w:p w:rsidR="00FC0169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стихи, определять стихотворный размер, находить художеств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енные средства в стихотворении</w:t>
            </w:r>
          </w:p>
        </w:tc>
        <w:tc>
          <w:tcPr>
            <w:tcW w:w="1602" w:type="dxa"/>
          </w:tcPr>
          <w:p w:rsidR="00FC0169" w:rsidRPr="00FC0169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1589" w:type="dxa"/>
          </w:tcPr>
          <w:p w:rsidR="00FC0169" w:rsidRPr="00E52F53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0169" w:rsidRPr="00BC5E1C" w:rsidTr="008153AE">
        <w:tc>
          <w:tcPr>
            <w:tcW w:w="2127" w:type="dxa"/>
          </w:tcPr>
          <w:p w:rsid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  <w:p w:rsidR="00FC0169" w:rsidRP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562" w:type="dxa"/>
          </w:tcPr>
          <w:p w:rsidR="00FC0169" w:rsidRPr="00FC0169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А.А. Ахматова. Стихотворе</w:t>
            </w: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softHyphen/>
              <w:t>ние «Перед весной бывают дни такие...». Постижение красоты.</w:t>
            </w:r>
          </w:p>
          <w:p w:rsidR="00FC0169" w:rsidRPr="0053326B" w:rsidRDefault="00FC0169" w:rsidP="00FC016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169">
              <w:rPr>
                <w:rFonts w:ascii="Times New Roman" w:hAnsi="Times New Roman"/>
                <w:bCs/>
                <w:sz w:val="24"/>
                <w:szCs w:val="24"/>
              </w:rPr>
              <w:t>О.Э. Мандельштам.   Стихотворение «Звук осторожный и глухой…».</w:t>
            </w:r>
          </w:p>
        </w:tc>
        <w:tc>
          <w:tcPr>
            <w:tcW w:w="1549" w:type="dxa"/>
          </w:tcPr>
          <w:p w:rsidR="00FC0169" w:rsidRPr="0053326B" w:rsidRDefault="00D34055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ознакомления </w:t>
            </w:r>
            <w:hyperlink r:id="rId12" w:history="1">
              <w:r w:rsidRPr="00D34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https://resh.edu.ru/subject/lesson/7072/start/246642/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РЭШ </w:t>
            </w:r>
          </w:p>
        </w:tc>
        <w:tc>
          <w:tcPr>
            <w:tcW w:w="1345" w:type="dxa"/>
          </w:tcPr>
          <w:p w:rsidR="00FC0169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819">
              <w:rPr>
                <w:rFonts w:ascii="Times New Roman" w:hAnsi="Times New Roman"/>
                <w:sz w:val="24"/>
                <w:szCs w:val="24"/>
              </w:rPr>
              <w:t>Читать стихи, определять стихотворный размер, находить художественные средства в стихотворении</w:t>
            </w:r>
          </w:p>
        </w:tc>
        <w:tc>
          <w:tcPr>
            <w:tcW w:w="1602" w:type="dxa"/>
          </w:tcPr>
          <w:p w:rsidR="00FC0169" w:rsidRPr="00FC0169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589" w:type="dxa"/>
          </w:tcPr>
          <w:p w:rsidR="00FC0169" w:rsidRPr="00E52F53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0169" w:rsidRPr="00BC5E1C" w:rsidTr="008153AE">
        <w:tc>
          <w:tcPr>
            <w:tcW w:w="2127" w:type="dxa"/>
          </w:tcPr>
          <w:p w:rsid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FC0169" w:rsidRP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562" w:type="dxa"/>
          </w:tcPr>
          <w:p w:rsidR="00FC0169" w:rsidRPr="0053326B" w:rsidRDefault="00C33819" w:rsidP="008153AE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819">
              <w:rPr>
                <w:rFonts w:ascii="Times New Roman" w:hAnsi="Times New Roman"/>
                <w:bCs/>
                <w:sz w:val="24"/>
                <w:szCs w:val="24"/>
              </w:rPr>
              <w:t>Н.М. Рубцов. «Тихая» лирика.</w:t>
            </w:r>
          </w:p>
        </w:tc>
        <w:tc>
          <w:tcPr>
            <w:tcW w:w="1549" w:type="dxa"/>
          </w:tcPr>
          <w:p w:rsidR="00FC0169" w:rsidRPr="0053326B" w:rsidRDefault="00D34055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урок в РЭШ </w:t>
            </w:r>
            <w:hyperlink r:id="rId13" w:history="1">
              <w:r w:rsidRPr="00D340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https://resh.edu.ru/subject/lesson/7071/start/246546/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</w:tcPr>
          <w:p w:rsidR="00FC0169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819">
              <w:rPr>
                <w:rFonts w:ascii="Times New Roman" w:hAnsi="Times New Roman"/>
                <w:sz w:val="24"/>
                <w:szCs w:val="24"/>
              </w:rPr>
              <w:t>Читать стихи, определять стихотворный размер, находить художественные средства в стихотворении</w:t>
            </w:r>
          </w:p>
        </w:tc>
        <w:tc>
          <w:tcPr>
            <w:tcW w:w="1602" w:type="dxa"/>
          </w:tcPr>
          <w:p w:rsidR="00FC0169" w:rsidRPr="00FC0169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1589" w:type="dxa"/>
          </w:tcPr>
          <w:p w:rsidR="00FC0169" w:rsidRPr="00E52F53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0169" w:rsidRPr="00BC5E1C" w:rsidTr="008153AE">
        <w:tc>
          <w:tcPr>
            <w:tcW w:w="2127" w:type="dxa"/>
          </w:tcPr>
          <w:p w:rsid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FC0169" w:rsidRP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562" w:type="dxa"/>
          </w:tcPr>
          <w:p w:rsidR="00C33819" w:rsidRPr="00C33819" w:rsidRDefault="00C33819" w:rsidP="00C33819">
            <w:pPr>
              <w:pStyle w:val="a3"/>
              <w:ind w:left="3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3381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Внеклассное чтение.</w:t>
            </w:r>
          </w:p>
          <w:p w:rsidR="00FC0169" w:rsidRPr="0053326B" w:rsidRDefault="00C33819" w:rsidP="00C3381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819">
              <w:rPr>
                <w:rFonts w:ascii="Times New Roman" w:hAnsi="Times New Roman"/>
                <w:bCs/>
                <w:sz w:val="24"/>
                <w:szCs w:val="24"/>
              </w:rPr>
              <w:t>Проза русской эмиграции (И.С. Шмелев, В.В. Набоков, С.Д. Довлатов – 1 произведение на выбор)</w:t>
            </w:r>
          </w:p>
        </w:tc>
        <w:tc>
          <w:tcPr>
            <w:tcW w:w="1549" w:type="dxa"/>
          </w:tcPr>
          <w:p w:rsidR="00FC0169" w:rsidRPr="0053326B" w:rsidRDefault="00684E2A" w:rsidP="00D340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  <w:hyperlink r:id="rId14" w:history="1"/>
          </w:p>
        </w:tc>
        <w:tc>
          <w:tcPr>
            <w:tcW w:w="1345" w:type="dxa"/>
          </w:tcPr>
          <w:p w:rsidR="00FC0169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819">
              <w:rPr>
                <w:rFonts w:ascii="Times New Roman" w:hAnsi="Times New Roman"/>
                <w:bCs/>
                <w:sz w:val="24"/>
                <w:szCs w:val="24"/>
              </w:rPr>
              <w:t>(И.С. Шмелев, В.В. Набоков, С.Д. Довлатов – 1 произведение на выбор)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прочитать написать небольшой отзыв</w:t>
            </w:r>
          </w:p>
        </w:tc>
        <w:tc>
          <w:tcPr>
            <w:tcW w:w="1602" w:type="dxa"/>
          </w:tcPr>
          <w:p w:rsidR="00FC0169" w:rsidRPr="00FC0169" w:rsidRDefault="00FC0169" w:rsidP="00FC01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1589" w:type="dxa"/>
          </w:tcPr>
          <w:p w:rsidR="00FC0169" w:rsidRPr="00E52F53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523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FC0169" w:rsidRPr="00BC5E1C" w:rsidTr="008153AE">
        <w:tc>
          <w:tcPr>
            <w:tcW w:w="2127" w:type="dxa"/>
          </w:tcPr>
          <w:p w:rsid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FC0169" w:rsidRPr="00FC0169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562" w:type="dxa"/>
          </w:tcPr>
          <w:p w:rsidR="00C33819" w:rsidRPr="00C33819" w:rsidRDefault="00C33819" w:rsidP="00C33819">
            <w:pPr>
              <w:pStyle w:val="a3"/>
              <w:ind w:left="3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3381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Внеклассное чтение.</w:t>
            </w:r>
          </w:p>
          <w:p w:rsidR="006552EF" w:rsidRDefault="00C33819" w:rsidP="00C3381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33819">
              <w:rPr>
                <w:rFonts w:ascii="Times New Roman" w:hAnsi="Times New Roman"/>
                <w:bCs/>
                <w:sz w:val="24"/>
                <w:szCs w:val="24"/>
              </w:rPr>
              <w:t xml:space="preserve">Проза русской эмиграции (И.С. Шмелев, В.В. Набоков, С.Д. Довлатов – 1 произведение на </w:t>
            </w:r>
            <w:proofErr w:type="gramEnd"/>
          </w:p>
          <w:p w:rsidR="00FC0169" w:rsidRPr="0053326B" w:rsidRDefault="00C33819" w:rsidP="00C3381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81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выбор)</w:t>
            </w:r>
          </w:p>
        </w:tc>
        <w:tc>
          <w:tcPr>
            <w:tcW w:w="1549" w:type="dxa"/>
          </w:tcPr>
          <w:p w:rsidR="00FC0169" w:rsidRPr="0053326B" w:rsidRDefault="00684E2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литературы </w:t>
            </w:r>
          </w:p>
        </w:tc>
        <w:tc>
          <w:tcPr>
            <w:tcW w:w="1345" w:type="dxa"/>
          </w:tcPr>
          <w:p w:rsidR="00FC0169" w:rsidRPr="00BC5E1C" w:rsidRDefault="00C3381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 же задание </w:t>
            </w:r>
          </w:p>
        </w:tc>
        <w:tc>
          <w:tcPr>
            <w:tcW w:w="1602" w:type="dxa"/>
          </w:tcPr>
          <w:p w:rsidR="00FC0169" w:rsidRPr="00FC0169" w:rsidRDefault="00FC0169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589" w:type="dxa"/>
          </w:tcPr>
          <w:p w:rsidR="00FC0169" w:rsidRPr="00B30B1B" w:rsidRDefault="00FC0169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169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6552EF" w:rsidRPr="00BC5E1C" w:rsidTr="008153AE">
        <w:tc>
          <w:tcPr>
            <w:tcW w:w="2127" w:type="dxa"/>
          </w:tcPr>
          <w:p w:rsidR="006552EF" w:rsidRDefault="006552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  <w:p w:rsidR="00F9120E" w:rsidRPr="00F9120E" w:rsidRDefault="00F91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562" w:type="dxa"/>
          </w:tcPr>
          <w:p w:rsidR="006552EF" w:rsidRPr="006552EF" w:rsidRDefault="006552EF" w:rsidP="00C3381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52EF">
              <w:rPr>
                <w:rFonts w:ascii="Times New Roman" w:hAnsi="Times New Roman"/>
                <w:bCs/>
                <w:sz w:val="24"/>
                <w:szCs w:val="24"/>
              </w:rPr>
              <w:t>Из литературы народов России. Стихотворения Г. Тукая и К. Кулиева.</w:t>
            </w:r>
          </w:p>
        </w:tc>
        <w:tc>
          <w:tcPr>
            <w:tcW w:w="1549" w:type="dxa"/>
          </w:tcPr>
          <w:p w:rsidR="006552EF" w:rsidRDefault="006552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</w:tc>
        <w:tc>
          <w:tcPr>
            <w:tcW w:w="1345" w:type="dxa"/>
          </w:tcPr>
          <w:p w:rsidR="006552EF" w:rsidRDefault="00F91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С.169-175</w:t>
            </w:r>
          </w:p>
          <w:p w:rsidR="00F9120E" w:rsidRDefault="00F91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175 вопрос 1,2,4 письменно </w:t>
            </w:r>
          </w:p>
        </w:tc>
        <w:tc>
          <w:tcPr>
            <w:tcW w:w="1602" w:type="dxa"/>
          </w:tcPr>
          <w:p w:rsidR="006552EF" w:rsidRDefault="00F9120E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1589" w:type="dxa"/>
          </w:tcPr>
          <w:p w:rsidR="006552EF" w:rsidRPr="00FC0169" w:rsidRDefault="00F91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20E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6552EF" w:rsidRPr="00BC5E1C" w:rsidTr="008153AE">
        <w:tc>
          <w:tcPr>
            <w:tcW w:w="2127" w:type="dxa"/>
          </w:tcPr>
          <w:p w:rsidR="006552EF" w:rsidRDefault="006552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F9120E" w:rsidRPr="00F9120E" w:rsidRDefault="00F91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2562" w:type="dxa"/>
          </w:tcPr>
          <w:p w:rsidR="006552EF" w:rsidRPr="006552EF" w:rsidRDefault="006552EF" w:rsidP="00C33819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Мифы Древ</w:t>
            </w:r>
            <w:r w:rsidRPr="006552EF">
              <w:rPr>
                <w:rFonts w:ascii="Times New Roman" w:hAnsi="Times New Roman"/>
                <w:bCs/>
                <w:sz w:val="24"/>
                <w:szCs w:val="24"/>
              </w:rPr>
              <w:t>ней Греции. Фантастика и реальность в мифе. Подвиги Геракла: «Скотный двор царя Авгия», «Яблоки Гесперид»</w:t>
            </w:r>
          </w:p>
        </w:tc>
        <w:tc>
          <w:tcPr>
            <w:tcW w:w="1549" w:type="dxa"/>
          </w:tcPr>
          <w:p w:rsidR="006552EF" w:rsidRDefault="006552E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литературы </w:t>
            </w:r>
          </w:p>
        </w:tc>
        <w:tc>
          <w:tcPr>
            <w:tcW w:w="1345" w:type="dxa"/>
          </w:tcPr>
          <w:p w:rsidR="006552EF" w:rsidRDefault="00F91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С.176-183, вопросы 1,2 письменно на с. 183 </w:t>
            </w:r>
          </w:p>
        </w:tc>
        <w:tc>
          <w:tcPr>
            <w:tcW w:w="1602" w:type="dxa"/>
          </w:tcPr>
          <w:p w:rsidR="006552EF" w:rsidRDefault="00F9120E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1589" w:type="dxa"/>
          </w:tcPr>
          <w:p w:rsidR="006552EF" w:rsidRPr="00FC0169" w:rsidRDefault="00F91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20E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C14A7A" w:rsidRPr="00BC5E1C" w:rsidTr="008153AE">
        <w:tc>
          <w:tcPr>
            <w:tcW w:w="2127" w:type="dxa"/>
          </w:tcPr>
          <w:p w:rsidR="00C14A7A" w:rsidRDefault="00C14A7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C14A7A" w:rsidRPr="00B852FA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562" w:type="dxa"/>
          </w:tcPr>
          <w:p w:rsidR="00B852FA" w:rsidRPr="00B852FA" w:rsidRDefault="00B852FA" w:rsidP="00B852FA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 xml:space="preserve">Сказания о поэтах-певцах в греческой мифологии. Геродот. Легенда об </w:t>
            </w:r>
            <w:proofErr w:type="spellStart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Арионе</w:t>
            </w:r>
            <w:proofErr w:type="spellEnd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14A7A" w:rsidRPr="00B852FA" w:rsidRDefault="00B852FA" w:rsidP="00B852FA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Гомер и его героичес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кие поэмы «Илиада» и «Одиссея».</w:t>
            </w:r>
          </w:p>
        </w:tc>
        <w:tc>
          <w:tcPr>
            <w:tcW w:w="1549" w:type="dxa"/>
          </w:tcPr>
          <w:p w:rsidR="00C14A7A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2FA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</w:tc>
        <w:tc>
          <w:tcPr>
            <w:tcW w:w="1345" w:type="dxa"/>
          </w:tcPr>
          <w:p w:rsidR="00C14A7A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186-193, и для ознакомления с. 194-216</w:t>
            </w:r>
          </w:p>
        </w:tc>
        <w:tc>
          <w:tcPr>
            <w:tcW w:w="1602" w:type="dxa"/>
          </w:tcPr>
          <w:p w:rsidR="00C14A7A" w:rsidRDefault="00B852FA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589" w:type="dxa"/>
          </w:tcPr>
          <w:p w:rsidR="00C14A7A" w:rsidRPr="00F9120E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2F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C14A7A" w:rsidRPr="00BC5E1C" w:rsidTr="008153AE">
        <w:tc>
          <w:tcPr>
            <w:tcW w:w="2127" w:type="dxa"/>
          </w:tcPr>
          <w:p w:rsidR="00C14A7A" w:rsidRDefault="00C14A7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C14A7A" w:rsidRPr="00B852FA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562" w:type="dxa"/>
          </w:tcPr>
          <w:p w:rsidR="00B852FA" w:rsidRPr="00B852FA" w:rsidRDefault="00B852FA" w:rsidP="00B852FA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И.Ф. Шиллер. Баллада  «Перчатка».</w:t>
            </w:r>
          </w:p>
          <w:p w:rsidR="00C14A7A" w:rsidRDefault="00B852FA" w:rsidP="00B852FA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П. Мериме. Новелла «</w:t>
            </w:r>
            <w:proofErr w:type="spellStart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Маттео</w:t>
            </w:r>
            <w:proofErr w:type="spellEnd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 xml:space="preserve"> Фальконе».</w:t>
            </w:r>
          </w:p>
        </w:tc>
        <w:tc>
          <w:tcPr>
            <w:tcW w:w="1549" w:type="dxa"/>
          </w:tcPr>
          <w:p w:rsidR="00C14A7A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2FA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</w:tc>
        <w:tc>
          <w:tcPr>
            <w:tcW w:w="1345" w:type="dxa"/>
          </w:tcPr>
          <w:p w:rsidR="00C14A7A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221-244 ознакомительное чтение </w:t>
            </w:r>
          </w:p>
        </w:tc>
        <w:tc>
          <w:tcPr>
            <w:tcW w:w="1602" w:type="dxa"/>
          </w:tcPr>
          <w:p w:rsidR="00C14A7A" w:rsidRDefault="00B852FA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589" w:type="dxa"/>
          </w:tcPr>
          <w:p w:rsidR="00C14A7A" w:rsidRPr="00F9120E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2F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C14A7A" w:rsidRPr="00BC5E1C" w:rsidTr="008153AE">
        <w:tc>
          <w:tcPr>
            <w:tcW w:w="2127" w:type="dxa"/>
          </w:tcPr>
          <w:p w:rsidR="00C14A7A" w:rsidRDefault="00C14A7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C14A7A" w:rsidRPr="00B852FA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2562" w:type="dxa"/>
          </w:tcPr>
          <w:p w:rsidR="00B852FA" w:rsidRPr="00B852FA" w:rsidRDefault="00B852FA" w:rsidP="00B852FA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Внеклассное чтение.</w:t>
            </w:r>
          </w:p>
          <w:p w:rsidR="00B852FA" w:rsidRPr="00B852FA" w:rsidRDefault="00B852FA" w:rsidP="00B852FA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 xml:space="preserve">М. Твен. Роман «Приключения </w:t>
            </w:r>
            <w:proofErr w:type="spellStart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Гекльберри</w:t>
            </w:r>
            <w:proofErr w:type="spellEnd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 xml:space="preserve">  Финна».</w:t>
            </w:r>
          </w:p>
          <w:p w:rsidR="00C14A7A" w:rsidRDefault="00B852FA" w:rsidP="00B852FA">
            <w:pPr>
              <w:pStyle w:val="a3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 xml:space="preserve">А. де Сент-Экзюпери. «Маленький принц» - </w:t>
            </w:r>
            <w:proofErr w:type="spellStart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фи¬лософская</w:t>
            </w:r>
            <w:proofErr w:type="spellEnd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 xml:space="preserve"> сказка и </w:t>
            </w:r>
            <w:proofErr w:type="spellStart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>муд¬рая</w:t>
            </w:r>
            <w:proofErr w:type="spellEnd"/>
            <w:r w:rsidRPr="00B852FA">
              <w:rPr>
                <w:rFonts w:ascii="Times New Roman" w:hAnsi="Times New Roman"/>
                <w:bCs/>
                <w:sz w:val="24"/>
                <w:szCs w:val="24"/>
              </w:rPr>
              <w:t xml:space="preserve"> притча.</w:t>
            </w:r>
          </w:p>
        </w:tc>
        <w:tc>
          <w:tcPr>
            <w:tcW w:w="1549" w:type="dxa"/>
          </w:tcPr>
          <w:p w:rsidR="00C14A7A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2FA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</w:tc>
        <w:tc>
          <w:tcPr>
            <w:tcW w:w="1345" w:type="dxa"/>
          </w:tcPr>
          <w:p w:rsidR="00C14A7A" w:rsidRDefault="00B852FA" w:rsidP="00B644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247-264 «</w:t>
            </w:r>
            <w:r w:rsidR="00B644A3">
              <w:rPr>
                <w:rFonts w:ascii="Times New Roman" w:hAnsi="Times New Roman"/>
                <w:sz w:val="24"/>
                <w:szCs w:val="24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аленький принц»</w:t>
            </w:r>
          </w:p>
        </w:tc>
        <w:tc>
          <w:tcPr>
            <w:tcW w:w="1602" w:type="dxa"/>
          </w:tcPr>
          <w:p w:rsidR="00C14A7A" w:rsidRDefault="00B852FA" w:rsidP="000508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1589" w:type="dxa"/>
          </w:tcPr>
          <w:p w:rsidR="00C14A7A" w:rsidRPr="00F9120E" w:rsidRDefault="00B852F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2F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</w:tbl>
    <w:p w:rsidR="00D80573" w:rsidRDefault="00D80573" w:rsidP="0000247F"/>
    <w:sectPr w:rsidR="00D8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7F"/>
    <w:rsid w:val="0000247F"/>
    <w:rsid w:val="006552EF"/>
    <w:rsid w:val="00684E2A"/>
    <w:rsid w:val="00B644A3"/>
    <w:rsid w:val="00B852FA"/>
    <w:rsid w:val="00C14A7A"/>
    <w:rsid w:val="00C33819"/>
    <w:rsid w:val="00D34055"/>
    <w:rsid w:val="00D80573"/>
    <w:rsid w:val="00F9120E"/>
    <w:rsid w:val="00FC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02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247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C0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02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247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C0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9514" TargetMode="External"/><Relationship Id="rId13" Type="http://schemas.openxmlformats.org/officeDocument/2006/relationships/hyperlink" Target="https://resh.edu.ru/subject/lesson/7071/start/2465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9514" TargetMode="External"/><Relationship Id="rId12" Type="http://schemas.openxmlformats.org/officeDocument/2006/relationships/hyperlink" Target="https://resh.edu.ru/subject/lesson/7072/start/246642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60/start/246770/" TargetMode="External"/><Relationship Id="rId11" Type="http://schemas.openxmlformats.org/officeDocument/2006/relationships/hyperlink" Target="https://resh.edu.ru/subject/lesson/7072/start/246642/" TargetMode="External"/><Relationship Id="rId5" Type="http://schemas.openxmlformats.org/officeDocument/2006/relationships/hyperlink" Target="https://resh.edu.ru/subject/lesson/7060/start/246770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7059/start/2443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9514" TargetMode="External"/><Relationship Id="rId14" Type="http://schemas.openxmlformats.org/officeDocument/2006/relationships/hyperlink" Target="https://resh.edu.ru/subject/lesson/707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9</cp:revision>
  <dcterms:created xsi:type="dcterms:W3CDTF">2020-04-01T07:32:00Z</dcterms:created>
  <dcterms:modified xsi:type="dcterms:W3CDTF">2020-05-21T11:29:00Z</dcterms:modified>
</cp:coreProperties>
</file>